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Times New Roman" w:cs="Times New Roman" w:eastAsia="Times New Roman" w:hAnsi="Times New Roman"/>
          <w:b/>
          <w:bCs/>
          <w:sz w:val="46"/>
          <w:szCs w:val="46"/>
        </w:rPr>
        <w:t xml:space="preserve">NOMBRE APELLIDO APELLIDO</w:t>
      </w:r>
    </w:p>
    <w:p>
      <w:pPr>
        <w:spacing w:after="60"/>
        <w:jc w:val="left"/>
      </w:pPr>
      <w:r>
        <w:rPr>
          <w:rFonts w:ascii="Times New Roman" w:cs="Times New Roman" w:eastAsia="Times New Roman" w:hAnsi="Times New Roman"/>
          <w:b/>
          <w:bCs/>
          <w:color w:val="333333"/>
          <w:sz w:val="22"/>
          <w:szCs w:val="22"/>
        </w:rPr>
        <w:t xml:space="preserve">DOCENTE DE MATEMÁTICAS DE BACHILLERATO</w:t>
      </w:r>
    </w:p>
    <w:p>
      <w:pPr>
        <w:spacing w:after="160"/>
        <w:jc w:val="left"/>
      </w:pPr>
      <w:r>
        <w:rPr>
          <w:rFonts w:ascii="Times New Roman" w:cs="Times New Roman" w:eastAsia="Times New Roman" w:hAnsi="Times New Roman"/>
          <w:color w:val="444444"/>
          <w:sz w:val="20"/>
          <w:szCs w:val="20"/>
        </w:rPr>
        <w:t xml:space="preserve">Ciudad, Colombia  |  300 000 0000  |  tu.correo@email.com  |  linkedin.com/in/tu-usuario</w:t>
      </w:r>
    </w:p>
    <w:p>
      <w:pPr>
        <w:pBdr>
          <w:bottom w:val="single" w:color="000000" w:sz="8" w:space="2"/>
        </w:pBdr>
        <w:spacing w:after="80" w:before="200"/>
      </w:pPr>
      <w:r>
        <w:rPr>
          <w:rFonts w:ascii="Times New Roman" w:cs="Times New Roman" w:eastAsia="Times New Roman" w:hAnsi="Times New Roman"/>
          <w:b/>
          <w:bCs/>
          <w:sz w:val="23"/>
          <w:szCs w:val="23"/>
        </w:rPr>
        <w:t xml:space="preserve">PERFIL PROFESIONAL</w:t>
      </w:r>
    </w:p>
    <w:p>
      <w:pPr>
        <w:spacing w:after="60"/>
        <w:jc w:val="both"/>
      </w:pPr>
      <w:r>
        <w:rPr>
          <w:rFonts w:ascii="Times New Roman" w:cs="Times New Roman" w:eastAsia="Times New Roman" w:hAnsi="Times New Roman"/>
          <w:sz w:val="21"/>
          <w:szCs w:val="21"/>
        </w:rPr>
        <w:t xml:space="preserve">Licenciada en matemáticas con 6 años de experiencia en bachillerato de colegios privados bilingües en Bogotá. Mis estudiantes de grado 11 subieron el promedio de matemáticas en las pruebas Saber 11 de 58 a 67 puntos en dos años. Manejo de aula invertida, plataformas digitales y evaluación por competencias. Inglés B2. Busco un cargo de docente de matemáticas en bachillerato con posibilidad de coordinar área.</w:t>
      </w:r>
    </w:p>
    <w:p>
      <w:pPr>
        <w:pBdr>
          <w:bottom w:val="single" w:color="000000" w:sz="8" w:space="2"/>
        </w:pBdr>
        <w:spacing w:after="80" w:before="200"/>
      </w:pPr>
      <w:r>
        <w:rPr>
          <w:rFonts w:ascii="Times New Roman" w:cs="Times New Roman" w:eastAsia="Times New Roman" w:hAnsi="Times New Roman"/>
          <w:b/>
          <w:bCs/>
          <w:sz w:val="23"/>
          <w:szCs w:val="23"/>
        </w:rPr>
        <w:t xml:space="preserve">EXPERIENCIA LABORAL</w:t>
      </w:r>
    </w:p>
    <w:p>
      <w:pPr>
        <w:spacing w:after="20" w:before="80"/>
      </w:pPr>
      <w:r>
        <w:rPr>
          <w:rFonts w:ascii="Times New Roman" w:cs="Times New Roman" w:eastAsia="Times New Roman" w:hAnsi="Times New Roman"/>
          <w:b/>
          <w:bCs/>
          <w:sz w:val="21"/>
          <w:szCs w:val="21"/>
        </w:rPr>
        <w:t xml:space="preserve">Docente de matemáticas — bachillerato</w:t>
      </w:r>
      <w:r>
        <w:rPr>
          <w:rFonts w:ascii="Times New Roman" w:cs="Times New Roman" w:eastAsia="Times New Roman" w:hAnsi="Times New Roman"/>
          <w:b/>
          <w:bCs/>
          <w:sz w:val="21"/>
          <w:szCs w:val="21"/>
        </w:rPr>
        <w:ptab w:alignment="right" w:relativeTo="margin" w:leader="none"/>
        <w:t xml:space="preserve">Enero 2022 – Actual</w:t>
      </w:r>
    </w:p>
    <w:p>
      <w:pPr>
        <w:spacing w:after="40"/>
      </w:pPr>
      <w:r>
        <w:rPr>
          <w:rFonts w:ascii="Times New Roman" w:cs="Times New Roman" w:eastAsia="Times New Roman" w:hAnsi="Times New Roman"/>
          <w:i/>
          <w:iCs/>
          <w:color w:val="333333"/>
          <w:sz w:val="21"/>
          <w:szCs w:val="21"/>
        </w:rPr>
        <w:t xml:space="preserve">Colegio Anglo Colombiano — Bogotá</w:t>
      </w:r>
    </w:p>
    <w:p>
      <w:pPr>
        <w:pStyle w:val="ListParagraph"/>
        <w:numPr>
          <w:ilvl w:val="0"/>
          <w:numId w:val="2"/>
        </w:numPr>
        <w:spacing w:after="40"/>
        <w:jc w:val="both"/>
      </w:pPr>
      <w:r>
        <w:rPr>
          <w:rFonts w:ascii="Times New Roman" w:cs="Times New Roman" w:eastAsia="Times New Roman" w:hAnsi="Times New Roman"/>
          <w:sz w:val="21"/>
          <w:szCs w:val="21"/>
        </w:rPr>
        <w:t xml:space="preserve">El promedio de mis estudiantes de grado 11 en matemáticas Saber 11 pasó de 58 a 67 puntos entre 2023 y 2025.</w:t>
      </w:r>
    </w:p>
    <w:p>
      <w:pPr>
        <w:pStyle w:val="ListParagraph"/>
        <w:numPr>
          <w:ilvl w:val="0"/>
          <w:numId w:val="2"/>
        </w:numPr>
        <w:spacing w:after="40"/>
        <w:jc w:val="both"/>
      </w:pPr>
      <w:r>
        <w:rPr>
          <w:rFonts w:ascii="Times New Roman" w:cs="Times New Roman" w:eastAsia="Times New Roman" w:hAnsi="Times New Roman"/>
          <w:sz w:val="21"/>
          <w:szCs w:val="21"/>
        </w:rPr>
        <w:t xml:space="preserve">Diseñé el plan de área de matemáticas de grados 9 a 11 alineado con el currículo IB.</w:t>
      </w:r>
    </w:p>
    <w:p>
      <w:pPr>
        <w:pStyle w:val="ListParagraph"/>
        <w:numPr>
          <w:ilvl w:val="0"/>
          <w:numId w:val="2"/>
        </w:numPr>
        <w:spacing w:after="40"/>
        <w:jc w:val="both"/>
      </w:pPr>
      <w:r>
        <w:rPr>
          <w:rFonts w:ascii="Times New Roman" w:cs="Times New Roman" w:eastAsia="Times New Roman" w:hAnsi="Times New Roman"/>
          <w:sz w:val="21"/>
          <w:szCs w:val="21"/>
        </w:rPr>
        <w:t xml:space="preserve">Lideré el club de olimpiadas que llevó a 3 estudiantes a la fase nacional en 2025.</w:t>
      </w:r>
    </w:p>
    <w:p>
      <w:pPr>
        <w:spacing w:after="20" w:before="80"/>
      </w:pPr>
      <w:r>
        <w:rPr>
          <w:rFonts w:ascii="Times New Roman" w:cs="Times New Roman" w:eastAsia="Times New Roman" w:hAnsi="Times New Roman"/>
          <w:b/>
          <w:bCs/>
          <w:sz w:val="21"/>
          <w:szCs w:val="21"/>
        </w:rPr>
        <w:t xml:space="preserve">Docente de matemáticas y física</w:t>
      </w:r>
      <w:r>
        <w:rPr>
          <w:rFonts w:ascii="Times New Roman" w:cs="Times New Roman" w:eastAsia="Times New Roman" w:hAnsi="Times New Roman"/>
          <w:b/>
          <w:bCs/>
          <w:sz w:val="21"/>
          <w:szCs w:val="21"/>
        </w:rPr>
        <w:ptab w:alignment="right" w:relativeTo="margin" w:leader="none"/>
        <w:t xml:space="preserve">Enero 2019 – Diciembre 2021</w:t>
      </w:r>
    </w:p>
    <w:p>
      <w:pPr>
        <w:spacing w:after="40"/>
      </w:pPr>
      <w:r>
        <w:rPr>
          <w:rFonts w:ascii="Times New Roman" w:cs="Times New Roman" w:eastAsia="Times New Roman" w:hAnsi="Times New Roman"/>
          <w:i/>
          <w:iCs/>
          <w:color w:val="333333"/>
          <w:sz w:val="21"/>
          <w:szCs w:val="21"/>
        </w:rPr>
        <w:t xml:space="preserve">Gimnasio Campestre — Bogotá</w:t>
      </w:r>
    </w:p>
    <w:p>
      <w:pPr>
        <w:pStyle w:val="ListParagraph"/>
        <w:numPr>
          <w:ilvl w:val="0"/>
          <w:numId w:val="2"/>
        </w:numPr>
        <w:spacing w:after="40"/>
        <w:jc w:val="both"/>
      </w:pPr>
      <w:r>
        <w:rPr>
          <w:rFonts w:ascii="Times New Roman" w:cs="Times New Roman" w:eastAsia="Times New Roman" w:hAnsi="Times New Roman"/>
          <w:sz w:val="21"/>
          <w:szCs w:val="21"/>
        </w:rPr>
        <w:t xml:space="preserve">Enseñé a 180 estudiantes de grados 8 a 11 con una tasa de aprobación del 94 %.</w:t>
      </w:r>
    </w:p>
    <w:p>
      <w:pPr>
        <w:pStyle w:val="ListParagraph"/>
        <w:numPr>
          <w:ilvl w:val="0"/>
          <w:numId w:val="2"/>
        </w:numPr>
        <w:spacing w:after="40"/>
        <w:jc w:val="both"/>
      </w:pPr>
      <w:r>
        <w:rPr>
          <w:rFonts w:ascii="Times New Roman" w:cs="Times New Roman" w:eastAsia="Times New Roman" w:hAnsi="Times New Roman"/>
          <w:sz w:val="21"/>
          <w:szCs w:val="21"/>
        </w:rPr>
        <w:t xml:space="preserve">Implementé evaluación por competencias con rúbricas que redujeron las reclamaciones de notas un 60 %.</w:t>
      </w:r>
    </w:p>
    <w:p>
      <w:pPr>
        <w:pBdr>
          <w:bottom w:val="single" w:color="000000" w:sz="8" w:space="2"/>
        </w:pBdr>
        <w:spacing w:after="80" w:before="200"/>
      </w:pPr>
      <w:r>
        <w:rPr>
          <w:rFonts w:ascii="Times New Roman" w:cs="Times New Roman" w:eastAsia="Times New Roman" w:hAnsi="Times New Roman"/>
          <w:b/>
          <w:bCs/>
          <w:sz w:val="23"/>
          <w:szCs w:val="23"/>
        </w:rPr>
        <w:t xml:space="preserve">EDUCACIÓN</w:t>
      </w:r>
    </w:p>
    <w:p>
      <w:pPr>
        <w:spacing w:after="20" w:before="80"/>
      </w:pPr>
      <w:r>
        <w:rPr>
          <w:rFonts w:ascii="Times New Roman" w:cs="Times New Roman" w:eastAsia="Times New Roman" w:hAnsi="Times New Roman"/>
          <w:b/>
          <w:bCs/>
          <w:sz w:val="21"/>
          <w:szCs w:val="21"/>
        </w:rPr>
        <w:t xml:space="preserve">Maestría en educación (en curso, 3.er semestre)</w:t>
      </w:r>
      <w:r>
        <w:rPr>
          <w:rFonts w:ascii="Times New Roman" w:cs="Times New Roman" w:eastAsia="Times New Roman" w:hAnsi="Times New Roman"/>
          <w:b/>
          <w:bCs/>
          <w:sz w:val="21"/>
          <w:szCs w:val="21"/>
        </w:rPr>
        <w:ptab w:alignment="right" w:relativeTo="margin" w:leader="none"/>
        <w:t xml:space="preserve">2024 – Actual</w:t>
      </w:r>
    </w:p>
    <w:p>
      <w:pPr>
        <w:spacing w:after="40"/>
      </w:pPr>
      <w:r>
        <w:rPr>
          <w:rFonts w:ascii="Times New Roman" w:cs="Times New Roman" w:eastAsia="Times New Roman" w:hAnsi="Times New Roman"/>
          <w:i/>
          <w:iCs/>
          <w:color w:val="333333"/>
          <w:sz w:val="21"/>
          <w:szCs w:val="21"/>
        </w:rPr>
        <w:t xml:space="preserve">Universidad de los Andes, Bogotá</w:t>
      </w:r>
    </w:p>
    <w:p>
      <w:pPr>
        <w:spacing w:after="20" w:before="80"/>
      </w:pPr>
      <w:r>
        <w:rPr>
          <w:rFonts w:ascii="Times New Roman" w:cs="Times New Roman" w:eastAsia="Times New Roman" w:hAnsi="Times New Roman"/>
          <w:b/>
          <w:bCs/>
          <w:sz w:val="21"/>
          <w:szCs w:val="21"/>
        </w:rPr>
        <w:t xml:space="preserve">Licenciatura en matemáticas</w:t>
      </w:r>
      <w:r>
        <w:rPr>
          <w:rFonts w:ascii="Times New Roman" w:cs="Times New Roman" w:eastAsia="Times New Roman" w:hAnsi="Times New Roman"/>
          <w:b/>
          <w:bCs/>
          <w:sz w:val="21"/>
          <w:szCs w:val="21"/>
        </w:rPr>
        <w:ptab w:alignment="right" w:relativeTo="margin" w:leader="none"/>
        <w:t xml:space="preserve">2018</w:t>
      </w:r>
    </w:p>
    <w:p>
      <w:pPr>
        <w:spacing w:after="40"/>
      </w:pPr>
      <w:r>
        <w:rPr>
          <w:rFonts w:ascii="Times New Roman" w:cs="Times New Roman" w:eastAsia="Times New Roman" w:hAnsi="Times New Roman"/>
          <w:i/>
          <w:iCs/>
          <w:color w:val="333333"/>
          <w:sz w:val="21"/>
          <w:szCs w:val="21"/>
        </w:rPr>
        <w:t xml:space="preserve">Universidad Pedagógica Nacional, Bogotá</w:t>
      </w:r>
    </w:p>
    <w:p>
      <w:pPr>
        <w:pBdr>
          <w:bottom w:val="single" w:color="000000" w:sz="8" w:space="2"/>
        </w:pBdr>
        <w:spacing w:after="80" w:before="200"/>
      </w:pPr>
      <w:r>
        <w:rPr>
          <w:rFonts w:ascii="Times New Roman" w:cs="Times New Roman" w:eastAsia="Times New Roman" w:hAnsi="Times New Roman"/>
          <w:b/>
          <w:bCs/>
          <w:sz w:val="23"/>
          <w:szCs w:val="23"/>
        </w:rPr>
        <w:t xml:space="preserve">CERTIFICACIONES</w:t>
      </w:r>
    </w:p>
    <w:p>
      <w:pPr>
        <w:pStyle w:val="ListParagraph"/>
        <w:numPr>
          <w:ilvl w:val="0"/>
          <w:numId w:val="2"/>
        </w:numPr>
        <w:spacing w:after="40"/>
        <w:jc w:val="both"/>
      </w:pPr>
      <w:r>
        <w:rPr>
          <w:rFonts w:ascii="Times New Roman" w:cs="Times New Roman" w:eastAsia="Times New Roman" w:hAnsi="Times New Roman"/>
          <w:sz w:val="21"/>
          <w:szCs w:val="21"/>
        </w:rPr>
        <w:t xml:space="preserve">Inglés B2 — certificado internacional, 2022</w:t>
      </w:r>
    </w:p>
    <w:p>
      <w:pPr>
        <w:pStyle w:val="ListParagraph"/>
        <w:numPr>
          <w:ilvl w:val="0"/>
          <w:numId w:val="2"/>
        </w:numPr>
        <w:spacing w:after="40"/>
        <w:jc w:val="both"/>
      </w:pPr>
      <w:r>
        <w:rPr>
          <w:rFonts w:ascii="Times New Roman" w:cs="Times New Roman" w:eastAsia="Times New Roman" w:hAnsi="Times New Roman"/>
          <w:sz w:val="21"/>
          <w:szCs w:val="21"/>
        </w:rPr>
        <w:t xml:space="preserve">Google for Education — Educador certificado nivel 2, 2023</w:t>
      </w:r>
    </w:p>
    <w:p>
      <w:pPr>
        <w:pStyle w:val="ListParagraph"/>
        <w:numPr>
          <w:ilvl w:val="0"/>
          <w:numId w:val="2"/>
        </w:numPr>
        <w:spacing w:after="40"/>
        <w:jc w:val="both"/>
      </w:pPr>
      <w:r>
        <w:rPr>
          <w:rFonts w:ascii="Times New Roman" w:cs="Times New Roman" w:eastAsia="Times New Roman" w:hAnsi="Times New Roman"/>
          <w:sz w:val="21"/>
          <w:szCs w:val="21"/>
        </w:rPr>
        <w:t xml:space="preserve">Formación en programa IB — Diploma, 2022</w:t>
      </w:r>
    </w:p>
    <w:p>
      <w:pPr>
        <w:pBdr>
          <w:bottom w:val="single" w:color="000000" w:sz="8" w:space="2"/>
        </w:pBdr>
        <w:spacing w:after="80" w:before="200"/>
      </w:pPr>
      <w:r>
        <w:rPr>
          <w:rFonts w:ascii="Times New Roman" w:cs="Times New Roman" w:eastAsia="Times New Roman" w:hAnsi="Times New Roman"/>
          <w:b/>
          <w:bCs/>
          <w:sz w:val="23"/>
          <w:szCs w:val="23"/>
        </w:rPr>
        <w:t xml:space="preserve">HABILIDADES</w:t>
      </w:r>
    </w:p>
    <w:p>
      <w:pPr>
        <w:spacing w:after="60"/>
      </w:pPr>
      <w:r>
        <w:rPr>
          <w:rFonts w:ascii="Times New Roman" w:cs="Times New Roman" w:eastAsia="Times New Roman" w:hAnsi="Times New Roman"/>
          <w:sz w:val="21"/>
          <w:szCs w:val="21"/>
        </w:rPr>
        <w:t xml:space="preserve">Enseñanza de matemáticas de bachillerato, Preparación para pruebas Saber 11, Planeación curricular, Evaluación por competencias, Aula invertida, Plataformas educativas (Google Classroom, GeoGebra), Currículo IB, Manejo de grupo, Inglés B2, Olimpiadas de matemáticas, Comunicación con padres de familia</w:t>
      </w:r>
    </w:p>
    <w:sectPr>
      <w:pgSz w:w="12240" w:h="15840" w:orient="portrait"/>
      <w:pgMar w:top="1008" w:right="1008" w:bottom="1008" w:left="100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de vida para docente — ejemplo en formato ATS (harvard) — cvats.online</dc:title>
  <dc:creator>cvats.online</dc:creator>
  <cp:keywords>hoja de vida para docente, formato ATS, Colombia</cp:keywords>
  <dc:description>Ejemplo de hoja de vida para docente con formato ATS. Reemplaza el texto de ejemplo por tus datos.</dc:description>
  <cp:lastModifiedBy>Un-named</cp:lastModifiedBy>
  <cp:revision>1</cp:revision>
  <dcterms:created xsi:type="dcterms:W3CDTF">2026-08-22T04:47:18.456Z</dcterms:created>
  <dcterms:modified xsi:type="dcterms:W3CDTF">2026-08-22T04:47:18.456Z</dcterms:modified>
</cp:coreProperties>
</file>

<file path=docProps/custom.xml><?xml version="1.0" encoding="utf-8"?>
<Properties xmlns="http://schemas.openxmlformats.org/officeDocument/2006/custom-properties" xmlns:vt="http://schemas.openxmlformats.org/officeDocument/2006/docPropsVTypes"/>
</file>